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Poidełka dla gryzoni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wybrać odpowiednie poidełko dla Twojego gryzonia!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poidełka dla gryzoni są najlepsze?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Poidełka dla gryzonia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zaraz obok miseczki z jedzeniem, oraz odpowiednim podłożem obowiązkowy element każdej wyprawki dla gryzonia. Odpowiednie poidełko potrafi zapewnić komfortowy i szybki dostęp do czystej wody, jest odporne na zabrudzenia, oraz uniemożliwia zwierzakowi rozlania płynu na ściółce, co mogłoby prowadzić do powstania pleśni w zbiorniku.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Poidełko dla gryzonia - 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poidełka dla gryzonia</w:t>
      </w:r>
      <w:r>
        <w:rPr>
          <w:rFonts w:ascii="calibri" w:hAnsi="calibri" w:eastAsia="calibri" w:cs="calibri"/>
          <w:sz w:val="24"/>
          <w:szCs w:val="24"/>
        </w:rPr>
        <w:t xml:space="preserve">, dbamy o czystość w klatce naszego zwierzaka. Dzięki systemowi rurki zaopatrzonej w kulkę woda płynie tylko wtedy, gdy zwierzak korzysta z poidełka. Dzięki wykorzystaniu kulki możemy być spokojni, że woda nie będzie cieknąć, oraz nie zostanie zasypana trocinami, co się często zdarza w przypadku trzymania wody w miseczce, czy nakrętce. Warto również pamiętać, że typ poidełka powinien odpowiadać zwierzakowi — czyli o ile możemy sobie pozwolić na plastikowe poidełko dla gryzonia w przypadku zwierząt takich jak chomiki, czy myszki to w przypadku myszoskoczków, świnek morskich, królików, czy szczurów dużo lepiej zainwestować w bardziej wytrzymałe poidełko szklane.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pojemność poidełka?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gryzoni sprawdzi się małe poidełko np. 50ml, jednak w przypadku większych zwierząt, lub większej ich ilości lepiej już zatroszczyć się w poidełko o pojemności 250ml, czy nawet 500ml. Obowiązkowo należy zapewnić zwierzakowi dostęp do czystej wody - czyli woda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poidełku dla gryzonia</w:t>
      </w:r>
      <w:r>
        <w:rPr>
          <w:rFonts w:ascii="calibri" w:hAnsi="calibri" w:eastAsia="calibri" w:cs="calibri"/>
          <w:sz w:val="24"/>
          <w:szCs w:val="24"/>
        </w:rPr>
        <w:t xml:space="preserve"> powinna być wymieniania codziennie.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gryzoni/akcesoria/poidel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2025-12-16T18:28:27+01:00</dcterms:created>
  <dcterms:modified xsi:type="dcterms:W3CDTF">2025-12-16T18:28:27+01:00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