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Mokre karmy dla kota - na co zwracać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wybierania karmy dla pupila warto wiedzieć, jak rozpoznać wysokiej jakości pokarm.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decydują się na przygarnięcie kota, musi podjąć decyzje odnośnie tego, jaki typ pokarmu będzie najczęściej podawać swojemu pupilowi. Okazuje się, że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mokre karmy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najlepszym wyborem i to właśnie mokra karma zapewni najzdrowsze życie dla Twojego kociaka. Jeśli chcesz dowiedzieć się, z czego to wynika,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Mokre karmy dla kota - dlaczego warto na nie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zdać sobie sprawę, że koty w przeciwieństwie do wszystkożernych psów są mięsożercami, czyli ich żołądek jest przystosowany do trawienia głównie pokarmów pochodzenia zwierzęcego. Koty jako urodzeni łowcy w naturalnym środowisku żywią się małymi ssakami, gryzoniami, oraz owadami,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mokre karmy dla kota</w:t>
      </w:r>
      <w:r>
        <w:rPr>
          <w:rFonts w:ascii="calibri" w:hAnsi="calibri" w:eastAsia="calibri" w:cs="calibri"/>
          <w:sz w:val="24"/>
          <w:szCs w:val="24"/>
        </w:rPr>
        <w:t xml:space="preserve"> okażą się lepszym wyborem niż sucha karma. Jednak zanim zakupisz mokrą karmę dla swojego pupila, to warto dowiedzieć się, czym różni się wysokiej jakości pokarm, od tego niskiej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dobrą karmę?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sygnałem, który świadczy o tym, że oferowane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mokre karmy dla kota</w:t>
      </w:r>
      <w:r>
        <w:rPr>
          <w:rFonts w:ascii="calibri" w:hAnsi="calibri" w:eastAsia="calibri" w:cs="calibri"/>
          <w:sz w:val="24"/>
          <w:szCs w:val="24"/>
        </w:rPr>
        <w:t xml:space="preserve"> są odpowiednie dla zwierzaka, to informacja o tym, że karma jest bezzbożowa, kolejno warto zapoznać się ze składem umieszczonym na etykiecie. Im więcej mięsa tym lepiej! Dodatkowo warto zwrócić uwagę, czy producent pisze, jakie dokładnie, z jakich rodzajów mięsa składa się pokarm. Producenci, którzy oferują wysokiej jakości pokarmy, nie wstydzą się składu swojego produktu!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tow/pokarm/karmy-mokr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2025-12-16T18:28:32+01:00</dcterms:created>
  <dcterms:modified xsi:type="dcterms:W3CDTF">2025-12-16T18:28:32+01:00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